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85D1" w14:textId="77777777" w:rsidR="009343DA" w:rsidRDefault="009343DA" w:rsidP="007E753C">
      <w:pPr>
        <w:pStyle w:val="StandardWeb"/>
        <w:spacing w:before="0" w:beforeAutospacing="0" w:after="0" w:afterAutospacing="0"/>
        <w:ind w:right="567"/>
        <w:rPr>
          <w:rFonts w:ascii="Arial" w:hAnsi="Arial" w:cs="Arial"/>
          <w:b/>
          <w:bCs/>
          <w:color w:val="000000"/>
          <w:lang w:val="en-AU"/>
        </w:rPr>
      </w:pPr>
    </w:p>
    <w:p w14:paraId="7D83C4D1" w14:textId="2A263994" w:rsidR="007E753C" w:rsidRPr="006735AB" w:rsidRDefault="007E753C" w:rsidP="009343DA">
      <w:pPr>
        <w:pStyle w:val="StandardWeb"/>
        <w:spacing w:before="0" w:beforeAutospacing="0" w:after="0" w:afterAutospacing="0"/>
        <w:ind w:left="284" w:right="567"/>
      </w:pPr>
      <w:r w:rsidRPr="006735AB">
        <w:rPr>
          <w:rFonts w:ascii="Arial" w:hAnsi="Arial" w:cs="Arial"/>
          <w:b/>
          <w:bCs/>
          <w:color w:val="000000"/>
        </w:rPr>
        <w:t>Neu: Rahmlow in Berlin</w:t>
      </w:r>
      <w:r w:rsidR="009343DA" w:rsidRPr="006735AB">
        <w:rPr>
          <w:rFonts w:ascii="Arial" w:hAnsi="Arial" w:cs="Arial"/>
          <w:b/>
          <w:bCs/>
          <w:color w:val="000000"/>
        </w:rPr>
        <w:t xml:space="preserve"> Mitte</w:t>
      </w:r>
    </w:p>
    <w:p w14:paraId="43227006" w14:textId="77777777" w:rsidR="007E753C" w:rsidRPr="006735AB" w:rsidRDefault="007E753C" w:rsidP="009343DA">
      <w:pPr>
        <w:ind w:left="284"/>
      </w:pPr>
    </w:p>
    <w:p w14:paraId="350F7E32" w14:textId="77777777" w:rsidR="007E753C" w:rsidRDefault="007E753C" w:rsidP="009343DA">
      <w:pPr>
        <w:pStyle w:val="StandardWeb"/>
        <w:spacing w:before="0" w:beforeAutospacing="0" w:after="0" w:afterAutospacing="0"/>
        <w:ind w:left="284" w:right="567"/>
        <w:jc w:val="both"/>
      </w:pPr>
      <w:bookmarkStart w:id="0" w:name="_Hlk527520974"/>
      <w:r>
        <w:rPr>
          <w:rFonts w:ascii="Arial" w:hAnsi="Arial" w:cs="Arial"/>
          <w:color w:val="000000"/>
          <w:sz w:val="22"/>
          <w:szCs w:val="22"/>
        </w:rPr>
        <w:t xml:space="preserve">Eine spannende Kooperation wird gefeiert: Rahmlow x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x Work &amp; Living.</w:t>
      </w:r>
    </w:p>
    <w:p w14:paraId="2E691ADC" w14:textId="3BD58EDD" w:rsidR="007E753C" w:rsidRDefault="007E753C" w:rsidP="009343DA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Das erste dauerhafte Rahmlow Product-Placement findet in einem Luxus Apartment in Berlin Mitte statt.</w:t>
      </w:r>
      <w:r w:rsidR="006735AB">
        <w:rPr>
          <w:rFonts w:ascii="Arial" w:hAnsi="Arial" w:cs="Arial"/>
          <w:color w:val="000000"/>
          <w:sz w:val="22"/>
          <w:szCs w:val="22"/>
        </w:rPr>
        <w:t xml:space="preserve"> Passend zu der exklusiven Location von Work &amp; Living hat Rahmlow gemeinsam mit weiteren namenhaften Sponsoren, wie z.B. Grohe Luxus Armaturen und Malie, das Apartment ausgestattet. </w:t>
      </w:r>
      <w:r>
        <w:rPr>
          <w:rFonts w:ascii="Arial" w:hAnsi="Arial" w:cs="Arial"/>
          <w:color w:val="000000"/>
          <w:sz w:val="22"/>
          <w:szCs w:val="22"/>
        </w:rPr>
        <w:t xml:space="preserve">Das Unternehmen Work &amp; Living hat sich zum Ziel </w:t>
      </w:r>
      <w:r w:rsidR="00176045">
        <w:rPr>
          <w:rFonts w:ascii="Arial" w:hAnsi="Arial" w:cs="Arial"/>
          <w:color w:val="000000"/>
          <w:sz w:val="22"/>
          <w:szCs w:val="22"/>
        </w:rPr>
        <w:t>gesetzt Business-Traveller</w:t>
      </w:r>
      <w:r>
        <w:rPr>
          <w:rFonts w:ascii="Arial" w:hAnsi="Arial" w:cs="Arial"/>
          <w:color w:val="000000"/>
          <w:sz w:val="22"/>
          <w:szCs w:val="22"/>
        </w:rPr>
        <w:t xml:space="preserve"> eine neue Art der U</w:t>
      </w:r>
      <w:r w:rsidR="00176045">
        <w:rPr>
          <w:rFonts w:ascii="Arial" w:hAnsi="Arial" w:cs="Arial"/>
          <w:color w:val="000000"/>
          <w:sz w:val="22"/>
          <w:szCs w:val="22"/>
        </w:rPr>
        <w:t>nterkunft zu bieten, in der</w:t>
      </w:r>
      <w:r>
        <w:rPr>
          <w:rFonts w:ascii="Arial" w:hAnsi="Arial" w:cs="Arial"/>
          <w:color w:val="000000"/>
          <w:sz w:val="22"/>
          <w:szCs w:val="22"/>
        </w:rPr>
        <w:t xml:space="preserve"> die Reisenden nicht nur arbeiten und leben können, sondern auch mit der lokalen Unternehmerszene durch Work &amp; Living Events bekannt gemacht werden. Diese Kooperation hat das Startup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ermöglicht, welches eine neue und ehrlichere Art des Marketings erschaffen hat. Produkte können gezielt von Marken in passenden Ferien- oder Businessunterkünften platziert werden, um den Kunden die Möglichkeit zu geben die Produkte in häuslicher Atmosphäre zu testen. Gleichzeitig kann der Gastgeber über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kostenfrei die Unterkunft mit Produkten ausstatten. Zukünftig können auch Rahmlow Produkte für exklusiv ausgewählte Gastgeber über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vergünstigt erworben werden. </w:t>
      </w:r>
    </w:p>
    <w:bookmarkEnd w:id="0"/>
    <w:p w14:paraId="12019301" w14:textId="7FA33BFB" w:rsidR="009343DA" w:rsidRDefault="009343DA" w:rsidP="006735AB">
      <w:pPr>
        <w:pStyle w:val="StandardWeb"/>
        <w:spacing w:before="0" w:beforeAutospacing="0" w:after="0" w:afterAutospacing="0"/>
        <w:ind w:right="567"/>
      </w:pPr>
    </w:p>
    <w:p w14:paraId="19F9711B" w14:textId="785CBBD0" w:rsidR="007E753C" w:rsidRDefault="009343DA" w:rsidP="009343DA">
      <w:pPr>
        <w:spacing w:after="240"/>
        <w:ind w:left="284"/>
      </w:pPr>
      <w:r>
        <w:br/>
      </w:r>
      <w:r>
        <w:rPr>
          <w:rFonts w:ascii="Arial" w:hAnsi="Arial" w:cs="Arial"/>
          <w:b/>
          <w:bCs/>
        </w:rPr>
        <w:t>W</w:t>
      </w:r>
      <w:r w:rsidR="007E753C">
        <w:rPr>
          <w:rFonts w:ascii="Arial" w:hAnsi="Arial" w:cs="Arial"/>
          <w:b/>
          <w:bCs/>
        </w:rPr>
        <w:t xml:space="preserve">ork </w:t>
      </w:r>
      <w:r w:rsidR="006735AB">
        <w:rPr>
          <w:rFonts w:ascii="Arial" w:hAnsi="Arial" w:cs="Arial"/>
          <w:b/>
          <w:bCs/>
        </w:rPr>
        <w:t>&amp; Living Pressemitteilung zu d</w:t>
      </w:r>
      <w:r w:rsidR="007E753C">
        <w:rPr>
          <w:rFonts w:ascii="Arial" w:hAnsi="Arial" w:cs="Arial"/>
          <w:b/>
          <w:bCs/>
        </w:rPr>
        <w:t xml:space="preserve">em Grand Opening </w:t>
      </w:r>
      <w:r w:rsidR="006735AB">
        <w:rPr>
          <w:rFonts w:ascii="Arial" w:hAnsi="Arial" w:cs="Arial"/>
          <w:b/>
          <w:bCs/>
        </w:rPr>
        <w:t>des Apartments</w:t>
      </w:r>
    </w:p>
    <w:p w14:paraId="1174DF05" w14:textId="00FA21BB" w:rsidR="007E753C" w:rsidRDefault="007E753C" w:rsidP="009343DA">
      <w:pPr>
        <w:pStyle w:val="StandardWeb"/>
        <w:spacing w:before="0" w:beforeAutospacing="0" w:after="0" w:afterAutospacing="0"/>
        <w:ind w:left="284" w:right="567"/>
        <w:jc w:val="both"/>
      </w:pPr>
      <w:r>
        <w:rPr>
          <w:rFonts w:ascii="Arial" w:hAnsi="Arial" w:cs="Arial"/>
          <w:color w:val="000000"/>
          <w:sz w:val="22"/>
          <w:szCs w:val="22"/>
        </w:rPr>
        <w:t>Work &amp; Living präsentiert auf seinem Release Event ein Urban Business Retr</w:t>
      </w:r>
      <w:r w:rsidR="00176045">
        <w:rPr>
          <w:rFonts w:ascii="Arial" w:hAnsi="Arial" w:cs="Arial"/>
          <w:color w:val="000000"/>
          <w:sz w:val="22"/>
          <w:szCs w:val="22"/>
        </w:rPr>
        <w:t>eat für die Generation Business-</w:t>
      </w:r>
      <w:r>
        <w:rPr>
          <w:rFonts w:ascii="Arial" w:hAnsi="Arial" w:cs="Arial"/>
          <w:color w:val="000000"/>
          <w:sz w:val="22"/>
          <w:szCs w:val="22"/>
        </w:rPr>
        <w:t xml:space="preserve">Traveller 2020: die Bedürfnisse von Geschäftsreisenden und der Charme des urbanen Settings mitten von Berlin Mitte. Der Clou ist die charmante Integration der Sponsoring Partner: Grohe Luxus-Armaturen, daunenweiche Träume mit Malie, Präzisionstechnologie von Gillette, lokale Kooperationen wie Upcycling Berlin, Rahmlow Designermöbel in Familientradition, süße Träume von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Elimba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Djahé’s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ausgefallene Schärfe oder meisterhafte Unikate von Opa Erwin – die Marken erhalten einzigartige Präsentationsflächen in urbaner Wohnatmosphäre.</w:t>
      </w:r>
    </w:p>
    <w:p w14:paraId="4B926C3D" w14:textId="6AF2E354" w:rsidR="009343DA" w:rsidRDefault="007E753C" w:rsidP="009343DA">
      <w:pPr>
        <w:pStyle w:val="StandardWeb"/>
        <w:spacing w:before="0" w:beforeAutospacing="0" w:after="0" w:afterAutospacing="0"/>
        <w:ind w:left="284" w:righ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Auf dem Event werden sich sowohl die beteiligten Marken als auch der für das Product-Placement verantwortliche Sponsoring Partner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vorstellen.</w:t>
      </w:r>
    </w:p>
    <w:p w14:paraId="0307F8BE" w14:textId="77777777" w:rsidR="00176045" w:rsidRDefault="00176045" w:rsidP="009343DA">
      <w:pPr>
        <w:pStyle w:val="StandardWeb"/>
        <w:spacing w:before="0" w:beforeAutospacing="0" w:after="0" w:afterAutospacing="0"/>
        <w:ind w:left="284" w:right="567"/>
        <w:rPr>
          <w:rFonts w:ascii="Arial" w:hAnsi="Arial" w:cs="Arial"/>
          <w:color w:val="000000"/>
          <w:sz w:val="22"/>
          <w:szCs w:val="22"/>
        </w:rPr>
      </w:pPr>
    </w:p>
    <w:p w14:paraId="47027BF8" w14:textId="455AB7CE" w:rsidR="006735AB" w:rsidRDefault="006735AB" w:rsidP="009343DA">
      <w:pPr>
        <w:pStyle w:val="StandardWeb"/>
        <w:spacing w:before="0" w:beforeAutospacing="0" w:after="0" w:afterAutospacing="0"/>
        <w:ind w:left="284" w:right="567"/>
        <w:rPr>
          <w:rFonts w:ascii="Arial" w:hAnsi="Arial" w:cs="Arial"/>
          <w:color w:val="000000"/>
          <w:sz w:val="22"/>
          <w:szCs w:val="22"/>
        </w:rPr>
      </w:pPr>
    </w:p>
    <w:p w14:paraId="6B57606B" w14:textId="77777777" w:rsidR="006735AB" w:rsidRDefault="006735AB" w:rsidP="006735AB">
      <w:pPr>
        <w:pStyle w:val="StandardWeb"/>
        <w:spacing w:before="0" w:beforeAutospacing="0" w:after="0" w:afterAutospacing="0"/>
        <w:ind w:left="284" w:right="567"/>
        <w:rPr>
          <w:rFonts w:ascii="Arial" w:hAnsi="Arial" w:cs="Arial"/>
          <w:color w:val="000000"/>
          <w:sz w:val="22"/>
          <w:szCs w:val="22"/>
          <w:lang w:val="en-AU"/>
        </w:rPr>
      </w:pPr>
      <w:r w:rsidRPr="007E753C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Was:</w:t>
      </w:r>
      <w:r w:rsidRPr="007E753C">
        <w:rPr>
          <w:rFonts w:ascii="Arial" w:hAnsi="Arial" w:cs="Arial"/>
          <w:color w:val="000000"/>
          <w:sz w:val="22"/>
          <w:szCs w:val="22"/>
          <w:lang w:val="en-AU"/>
        </w:rPr>
        <w:t xml:space="preserve"> Work &amp; Living Grand Opening Party</w:t>
      </w:r>
    </w:p>
    <w:p w14:paraId="121ACF73" w14:textId="77777777" w:rsidR="006735AB" w:rsidRPr="009343DA" w:rsidRDefault="006735AB" w:rsidP="006735AB">
      <w:pPr>
        <w:pStyle w:val="StandardWeb"/>
        <w:spacing w:before="0" w:beforeAutospacing="0" w:after="0" w:afterAutospacing="0"/>
        <w:ind w:left="284" w:right="567"/>
      </w:pPr>
      <w:r w:rsidRPr="009343DA">
        <w:rPr>
          <w:rFonts w:ascii="Arial" w:hAnsi="Arial" w:cs="Arial"/>
          <w:b/>
          <w:color w:val="000000"/>
          <w:sz w:val="22"/>
          <w:szCs w:val="22"/>
        </w:rPr>
        <w:t>Wann:</w:t>
      </w:r>
      <w:r>
        <w:rPr>
          <w:rFonts w:ascii="Arial" w:hAnsi="Arial" w:cs="Arial"/>
          <w:color w:val="000000"/>
          <w:sz w:val="22"/>
          <w:szCs w:val="22"/>
        </w:rPr>
        <w:t xml:space="preserve"> 19. Oktober 2018,</w:t>
      </w:r>
      <w:r w:rsidRPr="009343DA">
        <w:rPr>
          <w:rFonts w:ascii="Arial" w:hAnsi="Arial" w:cs="Arial"/>
          <w:color w:val="000000"/>
          <w:sz w:val="22"/>
          <w:szCs w:val="22"/>
        </w:rPr>
        <w:t xml:space="preserve"> ab 1</w:t>
      </w:r>
      <w:r>
        <w:rPr>
          <w:rFonts w:ascii="Arial" w:hAnsi="Arial" w:cs="Arial"/>
          <w:color w:val="000000"/>
          <w:sz w:val="22"/>
          <w:szCs w:val="22"/>
        </w:rPr>
        <w:t>8 Uhr</w:t>
      </w:r>
    </w:p>
    <w:p w14:paraId="29953BE1" w14:textId="77777777" w:rsidR="006735AB" w:rsidRDefault="006735AB" w:rsidP="006735AB">
      <w:pPr>
        <w:pStyle w:val="StandardWeb"/>
        <w:spacing w:before="0" w:beforeAutospacing="0" w:after="0" w:afterAutospacing="0"/>
        <w:ind w:left="284" w:right="567"/>
      </w:pPr>
      <w:r>
        <w:rPr>
          <w:rFonts w:ascii="Arial" w:hAnsi="Arial" w:cs="Arial"/>
          <w:b/>
          <w:bCs/>
          <w:color w:val="000000"/>
          <w:sz w:val="22"/>
          <w:szCs w:val="22"/>
        </w:rPr>
        <w:t>Wo: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Eichendorffstraße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22 - 10115 Berlin</w:t>
      </w:r>
    </w:p>
    <w:p w14:paraId="5D26FD0E" w14:textId="77777777" w:rsidR="006735AB" w:rsidRDefault="006735AB" w:rsidP="006735AB">
      <w:pPr>
        <w:pStyle w:val="StandardWeb"/>
        <w:spacing w:before="0" w:beforeAutospacing="0" w:after="0" w:afterAutospacing="0"/>
        <w:ind w:left="284" w:right="567"/>
      </w:pPr>
      <w:r>
        <w:rPr>
          <w:rFonts w:ascii="Arial" w:hAnsi="Arial" w:cs="Arial"/>
          <w:b/>
          <w:bCs/>
          <w:color w:val="000000"/>
          <w:sz w:val="22"/>
          <w:szCs w:val="22"/>
        </w:rPr>
        <w:t>Anmeldung: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Pr="009343DA">
          <w:rPr>
            <w:rStyle w:val="Hyperlink"/>
            <w:rFonts w:ascii="Arial" w:hAnsi="Arial" w:cs="Arial"/>
            <w:color w:val="0070C0"/>
            <w:sz w:val="22"/>
            <w:szCs w:val="22"/>
          </w:rPr>
          <w:t>https://work-and-livi</w:t>
        </w:r>
        <w:bookmarkStart w:id="1" w:name="_GoBack"/>
        <w:bookmarkEnd w:id="1"/>
        <w:r w:rsidRPr="009343DA">
          <w:rPr>
            <w:rStyle w:val="Hyperlink"/>
            <w:rFonts w:ascii="Arial" w:hAnsi="Arial" w:cs="Arial"/>
            <w:color w:val="0070C0"/>
            <w:sz w:val="22"/>
            <w:szCs w:val="22"/>
          </w:rPr>
          <w:t>ng.de/anmeldung/</w:t>
        </w:r>
      </w:hyperlink>
    </w:p>
    <w:p w14:paraId="444A2417" w14:textId="77777777" w:rsidR="006735AB" w:rsidRDefault="006735AB" w:rsidP="009343DA">
      <w:pPr>
        <w:pStyle w:val="StandardWeb"/>
        <w:spacing w:before="0" w:beforeAutospacing="0" w:after="0" w:afterAutospacing="0"/>
        <w:ind w:left="284" w:right="567"/>
        <w:rPr>
          <w:rFonts w:ascii="Arial" w:hAnsi="Arial" w:cs="Arial"/>
          <w:color w:val="000000"/>
          <w:sz w:val="22"/>
          <w:szCs w:val="22"/>
        </w:rPr>
      </w:pPr>
    </w:p>
    <w:p w14:paraId="3A69F491" w14:textId="77777777" w:rsidR="009343DA" w:rsidRDefault="009343DA" w:rsidP="009343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5C4FE3" w14:textId="77777777" w:rsidR="009343DA" w:rsidRDefault="009343DA" w:rsidP="009343DA">
      <w:pPr>
        <w:rPr>
          <w:rFonts w:ascii="Arial" w:hAnsi="Arial" w:cs="Arial"/>
        </w:rPr>
      </w:pPr>
    </w:p>
    <w:p w14:paraId="4669D1DC" w14:textId="0DD826FC" w:rsidR="007E753C" w:rsidRPr="009343DA" w:rsidRDefault="009343DA" w:rsidP="009343DA">
      <w:pPr>
        <w:rPr>
          <w:rFonts w:ascii="Arial" w:eastAsia="Times New Roman" w:hAnsi="Arial" w:cs="Arial"/>
          <w:bdr w:val="none" w:sz="0" w:space="0" w:color="auto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231146D" wp14:editId="19DFFC38">
            <wp:simplePos x="0" y="0"/>
            <wp:positionH relativeFrom="column">
              <wp:posOffset>4280314</wp:posOffset>
            </wp:positionH>
            <wp:positionV relativeFrom="paragraph">
              <wp:posOffset>60021</wp:posOffset>
            </wp:positionV>
            <wp:extent cx="1378585" cy="400685"/>
            <wp:effectExtent l="0" t="0" r="0" b="0"/>
            <wp:wrapThrough wrapText="bothSides">
              <wp:wrapPolygon edited="0">
                <wp:start x="0" y="0"/>
                <wp:lineTo x="0" y="20539"/>
                <wp:lineTo x="6567" y="20539"/>
                <wp:lineTo x="6567" y="16431"/>
                <wp:lineTo x="21192" y="16431"/>
                <wp:lineTo x="21192" y="4108"/>
                <wp:lineTo x="6567" y="0"/>
                <wp:lineTo x="0" y="0"/>
              </wp:wrapPolygon>
            </wp:wrapThrough>
            <wp:docPr id="4" name="Grafik 4" descr="https://lh4.googleusercontent.com/6GFzAiqPQq9s06w2dSAhLTNQ-naM1pu6qQJOFZW_7L11mwj47lgqptxzug0p8B93GzVRU8CR9Cp0Vcbu6hfx6c-llLXplFwDKIv2zjwQ9Vn-C_2vk6qF5UTXePZiCJQJd8SePfGTa1WgXJlA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6GFzAiqPQq9s06w2dSAhLTNQ-naM1pu6qQJOFZW_7L11mwj47lgqptxzug0p8B93GzVRU8CR9Cp0Vcbu6hfx6c-llLXplFwDKIv2zjwQ9Vn-C_2vk6qF5UTXePZiCJQJd8SePfGTa1WgXJlAI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53C">
        <w:br/>
      </w:r>
      <w:r w:rsidR="007E753C">
        <w:br/>
      </w:r>
    </w:p>
    <w:p w14:paraId="64A4BF0F" w14:textId="3DAD061D" w:rsidR="007E753C" w:rsidRDefault="007E753C" w:rsidP="009343DA">
      <w:pPr>
        <w:pStyle w:val="StandardWeb"/>
        <w:spacing w:before="0" w:beforeAutospacing="0" w:after="0" w:afterAutospacing="0"/>
        <w:ind w:left="284" w:right="567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Über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Plaze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Style w:val="apple-tab-span"/>
          <w:rFonts w:ascii="Arial" w:hAnsi="Arial" w:cs="Arial"/>
          <w:b/>
          <w:bCs/>
        </w:rPr>
        <w:tab/>
      </w:r>
    </w:p>
    <w:p w14:paraId="6812B794" w14:textId="38480F1A" w:rsidR="009343DA" w:rsidRDefault="007E753C" w:rsidP="009343DA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b/>
          <w:bCs/>
        </w:rPr>
        <w:tab/>
      </w:r>
      <w:r>
        <w:rPr>
          <w:rStyle w:val="apple-tab-span"/>
          <w:rFonts w:ascii="Arial" w:hAnsi="Arial" w:cs="Arial"/>
          <w:b/>
          <w:bCs/>
        </w:rPr>
        <w:tab/>
      </w:r>
      <w:r>
        <w:rPr>
          <w:rStyle w:val="apple-tab-span"/>
          <w:rFonts w:ascii="Arial" w:hAnsi="Arial" w:cs="Arial"/>
          <w:b/>
          <w:bCs/>
        </w:rPr>
        <w:tab/>
      </w:r>
      <w:r>
        <w:rPr>
          <w:rStyle w:val="apple-tab-span"/>
          <w:rFonts w:ascii="Arial" w:hAnsi="Arial" w:cs="Arial"/>
          <w:b/>
          <w:bCs/>
        </w:rPr>
        <w:tab/>
      </w:r>
      <w:r>
        <w:rPr>
          <w:rStyle w:val="apple-tab-span"/>
          <w:rFonts w:ascii="Arial" w:hAnsi="Arial" w:cs="Arial"/>
          <w:b/>
          <w:bCs/>
        </w:rPr>
        <w:tab/>
      </w:r>
      <w:r>
        <w:rPr>
          <w:rStyle w:val="apple-tab-span"/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Plaze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ist der neue Standard für persönliche Markenerlebnisse: Am besten werden Produkte erlebt, wenn man sie anfassen und ausprobieren kann. Auf www.plaze.in verbinden sich Unternehmen und Marken mit passenden Airbnb-Gastgebern und sponsern ihre Produkte, um bei Reisegästen einen bleibenden Eindruck zu hinterlassen.</w:t>
      </w:r>
    </w:p>
    <w:p w14:paraId="77200399" w14:textId="413CEC8D" w:rsidR="009343DA" w:rsidRDefault="009343DA" w:rsidP="009343DA">
      <w:pPr>
        <w:pStyle w:val="StandardWeb"/>
        <w:spacing w:before="0" w:beforeAutospacing="0" w:after="0" w:afterAutospacing="0"/>
        <w:ind w:left="284" w:right="567"/>
        <w:jc w:val="both"/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626C8B47" wp14:editId="291BD715">
            <wp:simplePos x="0" y="0"/>
            <wp:positionH relativeFrom="column">
              <wp:posOffset>4262368</wp:posOffset>
            </wp:positionH>
            <wp:positionV relativeFrom="paragraph">
              <wp:posOffset>86194</wp:posOffset>
            </wp:positionV>
            <wp:extent cx="1483995" cy="984885"/>
            <wp:effectExtent l="0" t="0" r="1905" b="5715"/>
            <wp:wrapThrough wrapText="bothSides">
              <wp:wrapPolygon edited="0">
                <wp:start x="0" y="0"/>
                <wp:lineTo x="0" y="21308"/>
                <wp:lineTo x="21350" y="21308"/>
                <wp:lineTo x="21350" y="0"/>
                <wp:lineTo x="0" y="0"/>
              </wp:wrapPolygon>
            </wp:wrapThrough>
            <wp:docPr id="3" name="Grafik 3" descr="https://lh4.googleusercontent.com/AIkPbVFFsSEgc2RgyCfapZWTzpB9b32TR1bvHoJDNlwflorfEC2vUUnRZxmiED4hDBK7Xp4M9wNvqedgpxolaMkjYMkXpGUHRYnk_C4Dm-t5eHUTjwR_H5-d7bUOPoQzhlydWO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AIkPbVFFsSEgc2RgyCfapZWTzpB9b32TR1bvHoJDNlwflorfEC2vUUnRZxmiED4hDBK7Xp4M9wNvqedgpxolaMkjYMkXpGUHRYnk_C4Dm-t5eHUTjwR_H5-d7bUOPoQzhlydWO3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9AF28A" w14:textId="5007405C" w:rsidR="007E753C" w:rsidRDefault="007E753C" w:rsidP="009343DA">
      <w:pPr>
        <w:spacing w:after="240"/>
        <w:ind w:left="284"/>
      </w:pPr>
      <w:r>
        <w:br/>
      </w:r>
      <w:r>
        <w:br/>
      </w:r>
    </w:p>
    <w:p w14:paraId="6E578E38" w14:textId="1AC1650E" w:rsidR="007E753C" w:rsidRDefault="007E753C" w:rsidP="009343DA">
      <w:pPr>
        <w:pStyle w:val="StandardWeb"/>
        <w:spacing w:before="0" w:beforeAutospacing="0" w:after="0" w:afterAutospacing="0"/>
        <w:ind w:left="284" w:right="567"/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Über Work + Living:</w:t>
      </w:r>
      <w:r w:rsidR="009343DA" w:rsidRPr="009343DA">
        <w:rPr>
          <w:noProof/>
        </w:rPr>
        <w:t xml:space="preserve"> </w:t>
      </w:r>
    </w:p>
    <w:p w14:paraId="2FF7DE60" w14:textId="77777777" w:rsidR="007E753C" w:rsidRDefault="007E753C" w:rsidP="009343DA">
      <w:pPr>
        <w:pStyle w:val="StandardWeb"/>
        <w:spacing w:before="0" w:beforeAutospacing="0" w:after="0" w:afterAutospacing="0"/>
        <w:ind w:left="284" w:right="567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31ACF3B" w14:textId="77777777" w:rsidR="007E753C" w:rsidRPr="009343DA" w:rsidRDefault="007E753C" w:rsidP="009343DA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 &amp; Living ist das Home-Office für Geschäftsreisenden. In der Verbindung von urbanem Charme und Business Charakter reifen Ideen zur Vollendung. Ob Startup, Freelancer oder Corporate – die Urban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Retreats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von Work &amp; Living sind für Geschäftsreisende der ideale Ort zum kreativen Arbeiten. </w:t>
      </w:r>
    </w:p>
    <w:p w14:paraId="468CF9C7" w14:textId="23BF33C9" w:rsidR="007E753C" w:rsidRDefault="007E753C" w:rsidP="009343DA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 &amp; Living Apartments werden während einer Projekttätigkeit oder eines Kundenbesuches das Home-Office für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Offsite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Aufenthalte. Mit einer ausgewogenen Mischung aus reifen Materialien, warmen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Pandomo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Elementen und einem Hauch von Vintage Charme, erfrischen Design und Konzept die Sinne</w:t>
      </w:r>
      <w:r w:rsidR="005E06D4">
        <w:rPr>
          <w:rFonts w:ascii="Arial" w:hAnsi="Arial" w:cs="Arial"/>
          <w:color w:val="000000"/>
          <w:sz w:val="22"/>
          <w:szCs w:val="22"/>
        </w:rPr>
        <w:t xml:space="preserve"> der Reisenden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941D8F7" w14:textId="77777777" w:rsidR="009343DA" w:rsidRDefault="009343DA" w:rsidP="009343DA">
      <w:pPr>
        <w:pStyle w:val="StandardWeb"/>
        <w:spacing w:before="0" w:beforeAutospacing="0" w:after="0" w:afterAutospacing="0"/>
        <w:ind w:left="284" w:right="567"/>
        <w:jc w:val="both"/>
      </w:pPr>
    </w:p>
    <w:p w14:paraId="69844B29" w14:textId="2A2EAA7A" w:rsidR="007E753C" w:rsidRDefault="007E753C" w:rsidP="009343DA">
      <w:pPr>
        <w:spacing w:after="240"/>
        <w:ind w:left="284"/>
      </w:pPr>
      <w:r>
        <w:br/>
      </w:r>
      <w:r>
        <w:rPr>
          <w:rFonts w:ascii="Arial" w:hAnsi="Arial" w:cs="Arial"/>
          <w:b/>
          <w:bCs/>
        </w:rPr>
        <w:t xml:space="preserve">Über Rahmlow: </w:t>
      </w:r>
    </w:p>
    <w:p w14:paraId="390CC162" w14:textId="7F47AB6B" w:rsidR="009343DA" w:rsidRDefault="007E753C" w:rsidP="009343DA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Rahmlow ist zurück. Damals wie heute steht der Name für zeitloses Design. 25 Jahre nach Auflösung des Möbelunternehmens „rahmlow möbeldesign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produktion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“ entwickelt Aaron Rahmlow von Lüpke, Ingenieur und Sohn des verstorbenen Rolf Rahmlow, die 80er-Jahre-Entwürfe seines Vaters weiter. Gemeinsam mit seinem Kindheitsfreund Justus Leopold, lässt er „Rahmlow“ erneut aufleben. Tradition trifft Innovation: Mit selbstentwickelter Magnetverbindung und ohne sichtbare Schrauben erschaffen sie Möbel mit komplexen, geometrischen Formen - produziert im Familienbetrieb in Deutschland. Weitere In</w:t>
      </w:r>
      <w:r w:rsidR="009343DA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formationen zum Unternehmen auch auf Facebook </w:t>
      </w:r>
      <w:r w:rsidR="009343DA">
        <w:rPr>
          <w:rFonts w:ascii="Arial" w:hAnsi="Arial" w:cs="Arial"/>
          <w:color w:val="000000"/>
          <w:sz w:val="22"/>
          <w:szCs w:val="22"/>
        </w:rPr>
        <w:t xml:space="preserve">und Instagram: </w:t>
      </w:r>
    </w:p>
    <w:p w14:paraId="636A7C06" w14:textId="61950511" w:rsidR="009343DA" w:rsidRDefault="00F720FC" w:rsidP="009343DA">
      <w:pPr>
        <w:pStyle w:val="StandardWeb"/>
        <w:spacing w:before="0" w:beforeAutospacing="0" w:after="0" w:afterAutospacing="0"/>
        <w:ind w:left="284" w:right="567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7E753C">
          <w:rPr>
            <w:rStyle w:val="Hyperlink"/>
            <w:rFonts w:ascii="Arial" w:hAnsi="Arial" w:cs="Arial"/>
            <w:color w:val="0563C1"/>
            <w:sz w:val="22"/>
            <w:szCs w:val="22"/>
          </w:rPr>
          <w:t>www.facebook.com/rahmlow.design</w:t>
        </w:r>
      </w:hyperlink>
      <w:r w:rsidR="007E753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4448C0" w14:textId="5F4600E3" w:rsidR="007E753C" w:rsidRDefault="00F720FC" w:rsidP="009343DA">
      <w:pPr>
        <w:pStyle w:val="StandardWeb"/>
        <w:spacing w:before="0" w:beforeAutospacing="0" w:after="0" w:afterAutospacing="0"/>
        <w:ind w:left="284" w:right="567"/>
      </w:pPr>
      <w:hyperlink r:id="rId12" w:history="1">
        <w:r w:rsidR="007E753C">
          <w:rPr>
            <w:rStyle w:val="Hyperlink"/>
            <w:rFonts w:ascii="Arial" w:hAnsi="Arial" w:cs="Arial"/>
            <w:color w:val="0563C1"/>
            <w:sz w:val="22"/>
            <w:szCs w:val="22"/>
          </w:rPr>
          <w:t>www.instagram.com/rahmlow.design</w:t>
        </w:r>
      </w:hyperlink>
    </w:p>
    <w:p w14:paraId="3DA7B3F5" w14:textId="77777777" w:rsidR="007E753C" w:rsidRDefault="007E753C" w:rsidP="009343DA">
      <w:pPr>
        <w:ind w:left="284"/>
      </w:pPr>
    </w:p>
    <w:p w14:paraId="65AF9F69" w14:textId="77777777" w:rsidR="007E753C" w:rsidRDefault="007E753C" w:rsidP="009343DA">
      <w:pPr>
        <w:pStyle w:val="StandardWeb"/>
        <w:spacing w:before="0" w:beforeAutospacing="0" w:after="0" w:afterAutospacing="0"/>
        <w:ind w:left="284" w:right="567"/>
      </w:pPr>
      <w:r>
        <w:rPr>
          <w:rFonts w:ascii="Arial" w:hAnsi="Arial" w:cs="Arial"/>
          <w:color w:val="000000"/>
          <w:sz w:val="22"/>
          <w:szCs w:val="22"/>
        </w:rPr>
        <w:t xml:space="preserve">Alle Produktinformationen und -Fotos finden Sie zum Download in unserem Pressebereich auf: </w:t>
      </w:r>
      <w:hyperlink r:id="rId13" w:history="1">
        <w:r w:rsidRPr="009343DA">
          <w:rPr>
            <w:rStyle w:val="Hyperlink"/>
            <w:rFonts w:ascii="Arial" w:hAnsi="Arial" w:cs="Arial"/>
            <w:color w:val="0070C0"/>
            <w:sz w:val="22"/>
            <w:szCs w:val="22"/>
          </w:rPr>
          <w:t>www.rahmlow.design/presse</w:t>
        </w:r>
      </w:hyperlink>
      <w:r w:rsidRPr="009343DA">
        <w:rPr>
          <w:rFonts w:ascii="Arial" w:hAnsi="Arial" w:cs="Arial"/>
          <w:color w:val="0070C0"/>
          <w:sz w:val="22"/>
          <w:szCs w:val="22"/>
        </w:rPr>
        <w:t xml:space="preserve">  </w:t>
      </w:r>
    </w:p>
    <w:p w14:paraId="715931EE" w14:textId="77777777" w:rsidR="00494E82" w:rsidRPr="007E753C" w:rsidRDefault="00494E82" w:rsidP="007E753C"/>
    <w:sectPr w:rsidR="00494E82" w:rsidRPr="007E753C" w:rsidSect="00E43C92">
      <w:headerReference w:type="default" r:id="rId14"/>
      <w:footerReference w:type="default" r:id="rId15"/>
      <w:pgSz w:w="11906" w:h="16838"/>
      <w:pgMar w:top="1847" w:right="1134" w:bottom="1134" w:left="1134" w:header="709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C74F0" w14:textId="77777777" w:rsidR="00B55663" w:rsidRDefault="00B55663">
      <w:r>
        <w:separator/>
      </w:r>
    </w:p>
  </w:endnote>
  <w:endnote w:type="continuationSeparator" w:id="0">
    <w:p w14:paraId="2BFA9299" w14:textId="77777777" w:rsidR="00B55663" w:rsidRDefault="00B5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ular Std Book">
    <w:altName w:val="Calibri"/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1A3D" w14:textId="036B06BB" w:rsidR="00085558" w:rsidRDefault="00085558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BEDE2FD" wp14:editId="426506B6">
              <wp:simplePos x="0" y="0"/>
              <wp:positionH relativeFrom="margin">
                <wp:posOffset>-94029</wp:posOffset>
              </wp:positionH>
              <wp:positionV relativeFrom="paragraph">
                <wp:posOffset>-72244</wp:posOffset>
              </wp:positionV>
              <wp:extent cx="5690382" cy="253219"/>
              <wp:effectExtent l="0" t="0" r="0" b="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0382" cy="2532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D9C61" w14:textId="2366395B" w:rsidR="00085558" w:rsidRPr="003A32EA" w:rsidRDefault="00B07564" w:rsidP="0008555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Circular Std Book" w:hAnsi="Circular Std Book" w:cs="Circular Std Book"/>
                              <w:b/>
                              <w:sz w:val="20"/>
                            </w:rPr>
                            <w:t xml:space="preserve">     </w:t>
                          </w:r>
                          <w:r w:rsidR="00085558" w:rsidRPr="003A32E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Rahmlow</w:t>
                          </w:r>
                          <w:r w:rsidR="00DA40B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-</w:t>
                          </w:r>
                          <w:r w:rsidR="00085558" w:rsidRPr="003A32EA">
                            <w:rPr>
                              <w:rFonts w:ascii="Arial" w:hAnsi="Arial" w:cs="Arial"/>
                              <w:sz w:val="20"/>
                            </w:rPr>
                            <w:t xml:space="preserve"> Brüsseler Platz 26</w:t>
                          </w:r>
                          <w:r w:rsidR="00DA40BE">
                            <w:rPr>
                              <w:rFonts w:ascii="Arial" w:hAnsi="Arial" w:cs="Arial"/>
                              <w:sz w:val="20"/>
                            </w:rPr>
                            <w:t>, 50</w:t>
                          </w:r>
                          <w:r w:rsidR="00085558" w:rsidRPr="003A32EA">
                            <w:rPr>
                              <w:rFonts w:ascii="Arial" w:hAnsi="Arial" w:cs="Arial"/>
                              <w:sz w:val="20"/>
                            </w:rPr>
                            <w:t>674 Köln</w:t>
                          </w:r>
                          <w:r w:rsidR="00DA40BE">
                            <w:rPr>
                              <w:rFonts w:ascii="Arial" w:hAnsi="Arial" w:cs="Arial"/>
                              <w:sz w:val="20"/>
                            </w:rPr>
                            <w:t>, T</w:t>
                          </w:r>
                          <w:r w:rsidR="001F4720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="00085558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494E82">
                            <w:rPr>
                              <w:rFonts w:ascii="Arial" w:hAnsi="Arial" w:cs="Arial"/>
                              <w:sz w:val="20"/>
                            </w:rPr>
                            <w:t>0221</w:t>
                          </w:r>
                          <w:r w:rsidR="00085558" w:rsidRPr="003A32EA">
                            <w:rPr>
                              <w:rFonts w:ascii="Arial" w:hAnsi="Arial" w:cs="Arial"/>
                              <w:sz w:val="20"/>
                            </w:rPr>
                            <w:t>/</w:t>
                          </w:r>
                          <w:r w:rsidR="00494E82">
                            <w:rPr>
                              <w:rFonts w:ascii="Arial" w:hAnsi="Arial" w:cs="Arial"/>
                              <w:sz w:val="20"/>
                            </w:rPr>
                            <w:t>17041997</w:t>
                          </w:r>
                          <w:r w:rsidR="00DA40BE">
                            <w:rPr>
                              <w:rFonts w:ascii="Arial" w:hAnsi="Arial" w:cs="Arial"/>
                              <w:sz w:val="20"/>
                            </w:rPr>
                            <w:t>, E.</w:t>
                          </w:r>
                          <w:r w:rsidR="00085558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085558" w:rsidRPr="003A32EA">
                            <w:rPr>
                              <w:rFonts w:ascii="Arial" w:hAnsi="Arial" w:cs="Arial"/>
                              <w:sz w:val="20"/>
                            </w:rPr>
                            <w:t>team@rahmlow.design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DE2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4pt;margin-top:-5.7pt;width:448.05pt;height:19.9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" filled="f" stroked="f">
              <v:textbox>
                <w:txbxContent>
                  <w:p w14:paraId="3FED9C61" w14:textId="2366395B" w:rsidR="00085558" w:rsidRPr="003A32EA" w:rsidRDefault="00B07564" w:rsidP="0008555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Circular Std Book" w:hAnsi="Circular Std Book" w:cs="Circular Std Book"/>
                        <w:b/>
                        <w:sz w:val="20"/>
                      </w:rPr>
                      <w:t xml:space="preserve">     </w:t>
                    </w:r>
                    <w:r w:rsidR="00085558" w:rsidRPr="003A32EA">
                      <w:rPr>
                        <w:rFonts w:ascii="Arial" w:hAnsi="Arial" w:cs="Arial"/>
                        <w:b/>
                        <w:sz w:val="20"/>
                      </w:rPr>
                      <w:t>Rahmlow</w:t>
                    </w:r>
                    <w:r w:rsidR="00DA40BE">
                      <w:rPr>
                        <w:rFonts w:ascii="Arial" w:hAnsi="Arial" w:cs="Arial"/>
                        <w:b/>
                        <w:sz w:val="20"/>
                      </w:rPr>
                      <w:t xml:space="preserve"> -</w:t>
                    </w:r>
                    <w:r w:rsidR="00085558" w:rsidRPr="003A32EA">
                      <w:rPr>
                        <w:rFonts w:ascii="Arial" w:hAnsi="Arial" w:cs="Arial"/>
                        <w:sz w:val="20"/>
                      </w:rPr>
                      <w:t xml:space="preserve"> Brüsseler Platz 26</w:t>
                    </w:r>
                    <w:r w:rsidR="00DA40BE">
                      <w:rPr>
                        <w:rFonts w:ascii="Arial" w:hAnsi="Arial" w:cs="Arial"/>
                        <w:sz w:val="20"/>
                      </w:rPr>
                      <w:t>, 50</w:t>
                    </w:r>
                    <w:r w:rsidR="00085558" w:rsidRPr="003A32EA">
                      <w:rPr>
                        <w:rFonts w:ascii="Arial" w:hAnsi="Arial" w:cs="Arial"/>
                        <w:sz w:val="20"/>
                      </w:rPr>
                      <w:t>674 Köln</w:t>
                    </w:r>
                    <w:r w:rsidR="00DA40BE">
                      <w:rPr>
                        <w:rFonts w:ascii="Arial" w:hAnsi="Arial" w:cs="Arial"/>
                        <w:sz w:val="20"/>
                      </w:rPr>
                      <w:t>, T</w:t>
                    </w:r>
                    <w:r w:rsidR="001F4720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="00085558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494E82">
                      <w:rPr>
                        <w:rFonts w:ascii="Arial" w:hAnsi="Arial" w:cs="Arial"/>
                        <w:sz w:val="20"/>
                      </w:rPr>
                      <w:t>0221</w:t>
                    </w:r>
                    <w:r w:rsidR="00085558" w:rsidRPr="003A32EA">
                      <w:rPr>
                        <w:rFonts w:ascii="Arial" w:hAnsi="Arial" w:cs="Arial"/>
                        <w:sz w:val="20"/>
                      </w:rPr>
                      <w:t>/</w:t>
                    </w:r>
                    <w:r w:rsidR="00494E82">
                      <w:rPr>
                        <w:rFonts w:ascii="Arial" w:hAnsi="Arial" w:cs="Arial"/>
                        <w:sz w:val="20"/>
                      </w:rPr>
                      <w:t>17041997</w:t>
                    </w:r>
                    <w:r w:rsidR="00DA40BE">
                      <w:rPr>
                        <w:rFonts w:ascii="Arial" w:hAnsi="Arial" w:cs="Arial"/>
                        <w:sz w:val="20"/>
                      </w:rPr>
                      <w:t>, E.</w:t>
                    </w:r>
                    <w:r w:rsidR="00085558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proofErr w:type="spellStart"/>
                    <w:r w:rsidR="00085558" w:rsidRPr="003A32EA">
                      <w:rPr>
                        <w:rFonts w:ascii="Arial" w:hAnsi="Arial" w:cs="Arial"/>
                        <w:sz w:val="20"/>
                      </w:rPr>
                      <w:t>team@rahmlow.design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09089" w14:textId="77777777" w:rsidR="00B55663" w:rsidRDefault="00B55663">
      <w:r>
        <w:separator/>
      </w:r>
    </w:p>
  </w:footnote>
  <w:footnote w:type="continuationSeparator" w:id="0">
    <w:p w14:paraId="02E915B4" w14:textId="77777777" w:rsidR="00B55663" w:rsidRDefault="00B55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201" w14:textId="6E767D9F" w:rsidR="00B55A42" w:rsidRDefault="00B55A42">
    <w:pPr>
      <w:pStyle w:val="Kopfzeile"/>
    </w:pPr>
    <w:r w:rsidRPr="00B55A42">
      <w:rPr>
        <w:noProof/>
      </w:rPr>
      <w:drawing>
        <wp:anchor distT="0" distB="0" distL="114300" distR="114300" simplePos="0" relativeHeight="251658240" behindDoc="0" locked="0" layoutInCell="1" allowOverlap="1" wp14:anchorId="3F9C2DD7" wp14:editId="2B9E5DE5">
          <wp:simplePos x="0" y="0"/>
          <wp:positionH relativeFrom="margin">
            <wp:posOffset>9053</wp:posOffset>
          </wp:positionH>
          <wp:positionV relativeFrom="paragraph">
            <wp:posOffset>-425450</wp:posOffset>
          </wp:positionV>
          <wp:extent cx="1287780" cy="1287780"/>
          <wp:effectExtent l="0" t="0" r="0" b="0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A42">
      <w:rPr>
        <w:noProof/>
      </w:rPr>
      <w:drawing>
        <wp:anchor distT="0" distB="0" distL="114300" distR="114300" simplePos="0" relativeHeight="251660288" behindDoc="0" locked="0" layoutInCell="1" allowOverlap="1" wp14:anchorId="7D111608" wp14:editId="6C05436F">
          <wp:simplePos x="0" y="0"/>
          <wp:positionH relativeFrom="rightMargin">
            <wp:posOffset>-250190</wp:posOffset>
          </wp:positionH>
          <wp:positionV relativeFrom="paragraph">
            <wp:posOffset>90333</wp:posOffset>
          </wp:positionV>
          <wp:extent cx="1014095" cy="243205"/>
          <wp:effectExtent l="4445" t="0" r="0" b="0"/>
          <wp:wrapNone/>
          <wp:docPr id="193" name="Grafi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01409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1D77"/>
    <w:multiLevelType w:val="hybridMultilevel"/>
    <w:tmpl w:val="3F96BAE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446809"/>
    <w:multiLevelType w:val="hybridMultilevel"/>
    <w:tmpl w:val="C4F221B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FC7765"/>
    <w:multiLevelType w:val="hybridMultilevel"/>
    <w:tmpl w:val="8E421958"/>
    <w:lvl w:ilvl="0" w:tplc="5150F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2B73B2"/>
    <w:multiLevelType w:val="hybridMultilevel"/>
    <w:tmpl w:val="4EBAC81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C16B77"/>
    <w:multiLevelType w:val="hybridMultilevel"/>
    <w:tmpl w:val="211A428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195DE0"/>
    <w:multiLevelType w:val="hybridMultilevel"/>
    <w:tmpl w:val="B008DA18"/>
    <w:lvl w:ilvl="0" w:tplc="7F1E2C38"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FC81B2E"/>
    <w:multiLevelType w:val="hybridMultilevel"/>
    <w:tmpl w:val="E19CA346"/>
    <w:lvl w:ilvl="0" w:tplc="7F1E2C38"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27"/>
    <w:rsid w:val="000035A7"/>
    <w:rsid w:val="000365BB"/>
    <w:rsid w:val="000738B7"/>
    <w:rsid w:val="00085558"/>
    <w:rsid w:val="00126D27"/>
    <w:rsid w:val="00157C4E"/>
    <w:rsid w:val="00164CDC"/>
    <w:rsid w:val="00176045"/>
    <w:rsid w:val="00193B27"/>
    <w:rsid w:val="001D200B"/>
    <w:rsid w:val="001F4720"/>
    <w:rsid w:val="001F548D"/>
    <w:rsid w:val="00207CE6"/>
    <w:rsid w:val="00241199"/>
    <w:rsid w:val="00293BC2"/>
    <w:rsid w:val="002A2B3F"/>
    <w:rsid w:val="002D62A1"/>
    <w:rsid w:val="002F573D"/>
    <w:rsid w:val="00304E5E"/>
    <w:rsid w:val="0030579E"/>
    <w:rsid w:val="003353F9"/>
    <w:rsid w:val="003A32EA"/>
    <w:rsid w:val="003C001A"/>
    <w:rsid w:val="00400F72"/>
    <w:rsid w:val="0040774F"/>
    <w:rsid w:val="00427DFD"/>
    <w:rsid w:val="00444017"/>
    <w:rsid w:val="00446BBC"/>
    <w:rsid w:val="004732E2"/>
    <w:rsid w:val="004847F8"/>
    <w:rsid w:val="00494E82"/>
    <w:rsid w:val="004B4AEB"/>
    <w:rsid w:val="004F67D2"/>
    <w:rsid w:val="00500EA7"/>
    <w:rsid w:val="00533506"/>
    <w:rsid w:val="005A06AF"/>
    <w:rsid w:val="005D170B"/>
    <w:rsid w:val="005E06D4"/>
    <w:rsid w:val="00624FCD"/>
    <w:rsid w:val="0065065D"/>
    <w:rsid w:val="006735AB"/>
    <w:rsid w:val="0068736A"/>
    <w:rsid w:val="006D40CC"/>
    <w:rsid w:val="006E467F"/>
    <w:rsid w:val="007039D7"/>
    <w:rsid w:val="00722C22"/>
    <w:rsid w:val="00732871"/>
    <w:rsid w:val="00754EC9"/>
    <w:rsid w:val="007C05FD"/>
    <w:rsid w:val="007E753C"/>
    <w:rsid w:val="0080595B"/>
    <w:rsid w:val="0081115F"/>
    <w:rsid w:val="00883589"/>
    <w:rsid w:val="00883B32"/>
    <w:rsid w:val="00896732"/>
    <w:rsid w:val="008B3131"/>
    <w:rsid w:val="008E6526"/>
    <w:rsid w:val="0092747F"/>
    <w:rsid w:val="009343DA"/>
    <w:rsid w:val="00936570"/>
    <w:rsid w:val="00941FC1"/>
    <w:rsid w:val="00957AC9"/>
    <w:rsid w:val="00957EFF"/>
    <w:rsid w:val="009F16DD"/>
    <w:rsid w:val="00A60627"/>
    <w:rsid w:val="00A83885"/>
    <w:rsid w:val="00AA08BC"/>
    <w:rsid w:val="00B017B8"/>
    <w:rsid w:val="00B07564"/>
    <w:rsid w:val="00B23B7A"/>
    <w:rsid w:val="00B23E10"/>
    <w:rsid w:val="00B41B40"/>
    <w:rsid w:val="00B5235A"/>
    <w:rsid w:val="00B55663"/>
    <w:rsid w:val="00B55A42"/>
    <w:rsid w:val="00B86F69"/>
    <w:rsid w:val="00BF7049"/>
    <w:rsid w:val="00C05AF4"/>
    <w:rsid w:val="00C26C3A"/>
    <w:rsid w:val="00C43CA6"/>
    <w:rsid w:val="00C45869"/>
    <w:rsid w:val="00C54610"/>
    <w:rsid w:val="00DA0970"/>
    <w:rsid w:val="00DA40BE"/>
    <w:rsid w:val="00DB1D35"/>
    <w:rsid w:val="00DC7610"/>
    <w:rsid w:val="00E43C92"/>
    <w:rsid w:val="00E94E7A"/>
    <w:rsid w:val="00EB48AA"/>
    <w:rsid w:val="00ED6903"/>
    <w:rsid w:val="00EF664D"/>
    <w:rsid w:val="00F13805"/>
    <w:rsid w:val="00F720FC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82768E"/>
  <w15:docId w15:val="{5893C8BB-2326-4929-A592-A8ED0492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558"/>
    <w:rPr>
      <w:rFonts w:ascii="Helvetica" w:hAnsi="Helvetica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558"/>
    <w:rPr>
      <w:rFonts w:ascii="Helvetica" w:hAnsi="Helvetica" w:cs="Arial Unicode MS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B23B7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44401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7E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tab-span">
    <w:name w:val="apple-tab-span"/>
    <w:basedOn w:val="Absatz-Standardschriftart"/>
    <w:rsid w:val="007E753C"/>
  </w:style>
  <w:style w:type="character" w:styleId="BesuchterLink">
    <w:name w:val="FollowedHyperlink"/>
    <w:basedOn w:val="Absatz-Standardschriftart"/>
    <w:uiPriority w:val="99"/>
    <w:semiHidden/>
    <w:unhideWhenUsed/>
    <w:rsid w:val="00F720F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-and-living.de/anmeldung/" TargetMode="External"/><Relationship Id="rId13" Type="http://schemas.openxmlformats.org/officeDocument/2006/relationships/hyperlink" Target="http://www.rahmlow.design/pre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rahmlow.desig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rahmlow.desig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B4011-4DF5-4614-8832-3A8B41D1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 Jonz</dc:creator>
  <cp:lastModifiedBy>Aaron von Lüpke</cp:lastModifiedBy>
  <cp:revision>2</cp:revision>
  <cp:lastPrinted>2017-12-12T23:58:00Z</cp:lastPrinted>
  <dcterms:created xsi:type="dcterms:W3CDTF">2018-11-23T05:01:00Z</dcterms:created>
  <dcterms:modified xsi:type="dcterms:W3CDTF">2018-11-23T05:01:00Z</dcterms:modified>
</cp:coreProperties>
</file>